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A05" w:rsidRDefault="00E21A05" w:rsidP="00681C6B">
      <w:pPr>
        <w:tabs>
          <w:tab w:val="left" w:pos="6560"/>
        </w:tabs>
        <w:spacing w:after="0" w:line="259" w:lineRule="auto"/>
        <w:ind w:left="0" w:right="39" w:firstLine="0"/>
        <w:jc w:val="left"/>
        <w:rPr>
          <w:color w:val="auto"/>
          <w:sz w:val="28"/>
        </w:rPr>
      </w:pPr>
      <w:r>
        <w:rPr>
          <w:noProof/>
        </w:rPr>
        <w:drawing>
          <wp:anchor distT="0" distB="0" distL="114300" distR="114300" simplePos="0" relativeHeight="251659264" behindDoc="0" locked="0" layoutInCell="1" allowOverlap="1" wp14:anchorId="34A3D7F9" wp14:editId="0CA12E12">
            <wp:simplePos x="0" y="0"/>
            <wp:positionH relativeFrom="column">
              <wp:posOffset>3814272</wp:posOffset>
            </wp:positionH>
            <wp:positionV relativeFrom="paragraph">
              <wp:posOffset>115</wp:posOffset>
            </wp:positionV>
            <wp:extent cx="2756119" cy="1383030"/>
            <wp:effectExtent l="0" t="0" r="635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Hall Logo clear roo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6119" cy="1383030"/>
                    </a:xfrm>
                    <a:prstGeom prst="rect">
                      <a:avLst/>
                    </a:prstGeom>
                  </pic:spPr>
                </pic:pic>
              </a:graphicData>
            </a:graphic>
          </wp:anchor>
        </w:drawing>
      </w:r>
    </w:p>
    <w:p w:rsidR="00E21A05" w:rsidRDefault="00E21A05" w:rsidP="00681C6B">
      <w:pPr>
        <w:tabs>
          <w:tab w:val="left" w:pos="6560"/>
        </w:tabs>
        <w:spacing w:after="0" w:line="259" w:lineRule="auto"/>
        <w:ind w:left="0" w:right="39" w:firstLine="0"/>
        <w:jc w:val="left"/>
        <w:rPr>
          <w:color w:val="auto"/>
          <w:sz w:val="28"/>
        </w:rPr>
      </w:pPr>
    </w:p>
    <w:p w:rsidR="00E21A05" w:rsidRDefault="00E21A05" w:rsidP="00681C6B">
      <w:pPr>
        <w:tabs>
          <w:tab w:val="left" w:pos="6560"/>
        </w:tabs>
        <w:spacing w:after="0" w:line="259" w:lineRule="auto"/>
        <w:ind w:left="0" w:right="39" w:firstLine="0"/>
        <w:jc w:val="left"/>
        <w:rPr>
          <w:color w:val="auto"/>
          <w:sz w:val="28"/>
        </w:rPr>
      </w:pPr>
    </w:p>
    <w:p w:rsidR="00681C6B" w:rsidRDefault="00681C6B" w:rsidP="00681C6B">
      <w:pPr>
        <w:tabs>
          <w:tab w:val="left" w:pos="6560"/>
        </w:tabs>
        <w:spacing w:after="0" w:line="259" w:lineRule="auto"/>
        <w:ind w:left="0" w:right="39" w:firstLine="0"/>
        <w:jc w:val="left"/>
        <w:rPr>
          <w:color w:val="auto"/>
          <w:sz w:val="28"/>
        </w:rPr>
      </w:pPr>
      <w:r>
        <w:rPr>
          <w:color w:val="auto"/>
          <w:sz w:val="28"/>
        </w:rPr>
        <w:tab/>
      </w:r>
    </w:p>
    <w:p w:rsidR="00E21A05" w:rsidRPr="00B40E1A" w:rsidRDefault="00E21A05" w:rsidP="00E21A05">
      <w:pPr>
        <w:shd w:val="clear" w:color="auto" w:fill="F4ECDF"/>
        <w:spacing w:after="150"/>
        <w:outlineLvl w:val="2"/>
        <w:rPr>
          <w:rFonts w:ascii="niveau-grotesk" w:eastAsia="Times New Roman" w:hAnsi="niveau-grotesk" w:cs="Times New Roman"/>
          <w:color w:val="4A4A4A"/>
          <w:sz w:val="54"/>
          <w:szCs w:val="54"/>
          <w:lang w:val="en"/>
        </w:rPr>
      </w:pPr>
      <w:r w:rsidRPr="00B40E1A">
        <w:rPr>
          <w:rFonts w:ascii="niveau-grotesk" w:eastAsia="Times New Roman" w:hAnsi="niveau-grotesk" w:cs="Times New Roman"/>
          <w:color w:val="4A4A4A"/>
          <w:sz w:val="54"/>
          <w:szCs w:val="54"/>
          <w:lang w:val="en"/>
        </w:rPr>
        <w:t>Scattering cremated ashes around a tree.</w:t>
      </w:r>
    </w:p>
    <w:p w:rsidR="00E21A05" w:rsidRPr="00B40E1A" w:rsidRDefault="00E21A05" w:rsidP="00E21A05">
      <w:pPr>
        <w:shd w:val="clear" w:color="auto" w:fill="F4ECDF"/>
        <w:spacing w:before="100" w:beforeAutospacing="1" w:after="360" w:line="405" w:lineRule="atLeast"/>
        <w:rPr>
          <w:rFonts w:ascii="niveau-grotesk" w:eastAsia="Times New Roman" w:hAnsi="niveau-grotesk" w:cs="Times New Roman"/>
          <w:color w:val="4A4A4A"/>
          <w:sz w:val="30"/>
          <w:szCs w:val="30"/>
          <w:lang w:val="en"/>
        </w:rPr>
      </w:pPr>
      <w:r w:rsidRPr="00B40E1A">
        <w:rPr>
          <w:rFonts w:ascii="niveau-grotesk" w:eastAsia="Times New Roman" w:hAnsi="niveau-grotesk" w:cs="Times New Roman"/>
          <w:color w:val="4A4A4A"/>
          <w:sz w:val="30"/>
          <w:szCs w:val="30"/>
          <w:lang w:val="en"/>
        </w:rPr>
        <w:t>Many people find the idea of nourishing a new life from their loved-one's cremated remains brings much comfort and solace. However, there are some practical tips to consider first as all cremated remains have naturally high levels of pH and salt. This can interfere with the natural balance of nutrients in the soil and be detrimental to all plant life.</w:t>
      </w:r>
    </w:p>
    <w:p w:rsidR="00E21A05" w:rsidRPr="00B40E1A" w:rsidRDefault="00E21A05" w:rsidP="00E21A05">
      <w:pPr>
        <w:shd w:val="clear" w:color="auto" w:fill="F4ECDF"/>
        <w:spacing w:before="100" w:beforeAutospacing="1" w:after="360" w:line="405" w:lineRule="atLeast"/>
        <w:rPr>
          <w:rFonts w:ascii="niveau-grotesk" w:eastAsia="Times New Roman" w:hAnsi="niveau-grotesk" w:cs="Times New Roman"/>
          <w:color w:val="4A4A4A"/>
          <w:sz w:val="30"/>
          <w:szCs w:val="30"/>
          <w:lang w:val="en"/>
        </w:rPr>
      </w:pPr>
      <w:r w:rsidRPr="00B40E1A">
        <w:rPr>
          <w:rFonts w:ascii="niveau-grotesk" w:eastAsia="Times New Roman" w:hAnsi="niveau-grotesk" w:cs="Times New Roman"/>
          <w:color w:val="4A4A4A"/>
          <w:sz w:val="30"/>
          <w:szCs w:val="30"/>
          <w:lang w:val="en"/>
        </w:rPr>
        <w:t xml:space="preserve">To ensure your memorial tree flourishes, </w:t>
      </w:r>
      <w:proofErr w:type="spellStart"/>
      <w:r w:rsidRPr="00B40E1A">
        <w:rPr>
          <w:rFonts w:ascii="niveau-grotesk" w:eastAsia="Times New Roman" w:hAnsi="niveau-grotesk" w:cs="Times New Roman"/>
          <w:color w:val="4A4A4A"/>
          <w:sz w:val="30"/>
          <w:szCs w:val="30"/>
          <w:lang w:val="en"/>
        </w:rPr>
        <w:t>neutralise</w:t>
      </w:r>
      <w:proofErr w:type="spellEnd"/>
      <w:r w:rsidRPr="00B40E1A">
        <w:rPr>
          <w:rFonts w:ascii="niveau-grotesk" w:eastAsia="Times New Roman" w:hAnsi="niveau-grotesk" w:cs="Times New Roman"/>
          <w:color w:val="4A4A4A"/>
          <w:sz w:val="30"/>
          <w:szCs w:val="30"/>
          <w:lang w:val="en"/>
        </w:rPr>
        <w:t xml:space="preserve"> the high salt and alkaline levels by blending the remains with an ericaceous (acidic) compost which can be purchased at any homeware store or garden </w:t>
      </w:r>
      <w:proofErr w:type="spellStart"/>
      <w:r w:rsidRPr="00B40E1A">
        <w:rPr>
          <w:rFonts w:ascii="niveau-grotesk" w:eastAsia="Times New Roman" w:hAnsi="niveau-grotesk" w:cs="Times New Roman"/>
          <w:color w:val="4A4A4A"/>
          <w:sz w:val="30"/>
          <w:szCs w:val="30"/>
          <w:lang w:val="en"/>
        </w:rPr>
        <w:t>centre</w:t>
      </w:r>
      <w:proofErr w:type="spellEnd"/>
      <w:r w:rsidRPr="00B40E1A">
        <w:rPr>
          <w:rFonts w:ascii="niveau-grotesk" w:eastAsia="Times New Roman" w:hAnsi="niveau-grotesk" w:cs="Times New Roman"/>
          <w:color w:val="4A4A4A"/>
          <w:sz w:val="30"/>
          <w:szCs w:val="30"/>
          <w:lang w:val="en"/>
        </w:rPr>
        <w:t>. It is important to dilute the salt and pH levels generously. Also consider scattering a smaller amount of cremated remains over a larger area so the concentrated levels are diluted further.</w:t>
      </w:r>
    </w:p>
    <w:p w:rsidR="00E21A05" w:rsidRDefault="00E21A05" w:rsidP="00E21A05">
      <w:bookmarkStart w:id="0" w:name="_GoBack"/>
      <w:bookmarkEnd w:id="0"/>
    </w:p>
    <w:p w:rsidR="00E21A05" w:rsidRPr="00956BE0" w:rsidRDefault="00E21A05" w:rsidP="00E21A05">
      <w:pPr>
        <w:jc w:val="right"/>
        <w:rPr>
          <w:rFonts w:ascii="Avenir Book" w:hAnsi="Avenir Book"/>
          <w:sz w:val="16"/>
          <w:szCs w:val="16"/>
        </w:rPr>
      </w:pPr>
    </w:p>
    <w:p w:rsidR="00E21A05" w:rsidRDefault="00E21A05" w:rsidP="00E21A05">
      <w:pPr>
        <w:jc w:val="center"/>
      </w:pPr>
    </w:p>
    <w:p w:rsidR="00E21A05" w:rsidRDefault="00E21A05" w:rsidP="00E21A05">
      <w:pPr>
        <w:jc w:val="center"/>
      </w:pPr>
    </w:p>
    <w:p w:rsidR="00E21A05" w:rsidRDefault="00E21A05" w:rsidP="00E21A05">
      <w:pPr>
        <w:jc w:val="center"/>
      </w:pPr>
    </w:p>
    <w:p w:rsidR="00E21A05" w:rsidRDefault="00E21A05" w:rsidP="00E21A05">
      <w:pPr>
        <w:jc w:val="center"/>
      </w:pPr>
    </w:p>
    <w:p w:rsidR="00E21A05" w:rsidRDefault="00E21A05" w:rsidP="00E21A05">
      <w:pPr>
        <w:jc w:val="center"/>
      </w:pPr>
    </w:p>
    <w:sectPr w:rsidR="00E21A05">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E3D" w:rsidRDefault="00AA1E3D" w:rsidP="00BA5205">
      <w:pPr>
        <w:spacing w:after="0" w:line="240" w:lineRule="auto"/>
      </w:pPr>
      <w:r>
        <w:separator/>
      </w:r>
    </w:p>
  </w:endnote>
  <w:endnote w:type="continuationSeparator" w:id="0">
    <w:p w:rsidR="00AA1E3D" w:rsidRDefault="00AA1E3D" w:rsidP="00BA5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veau-grotesk">
    <w:altName w:val="Times New Roman"/>
    <w:charset w:val="00"/>
    <w:family w:val="auto"/>
    <w:pitch w:val="default"/>
  </w:font>
  <w:font w:name="Avenir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E3D" w:rsidRDefault="00AA1E3D" w:rsidP="00BA5205">
      <w:pPr>
        <w:spacing w:after="0" w:line="240" w:lineRule="auto"/>
      </w:pPr>
      <w:r>
        <w:separator/>
      </w:r>
    </w:p>
  </w:footnote>
  <w:footnote w:type="continuationSeparator" w:id="0">
    <w:p w:rsidR="00AA1E3D" w:rsidRDefault="00AA1E3D" w:rsidP="00BA5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205" w:rsidRDefault="009B1714">
    <w:pPr>
      <w:pStyle w:val="Header"/>
    </w:pPr>
    <w:r>
      <w:rPr>
        <w:noProof/>
      </w:rPr>
      <w:drawing>
        <wp:anchor distT="0" distB="0" distL="114300" distR="114300" simplePos="1" relativeHeight="251662336" behindDoc="0" locked="0" layoutInCell="1" allowOverlap="1" wp14:anchorId="5A1F6CAE" wp14:editId="02993784">
          <wp:simplePos x="4337050" y="628650"/>
          <wp:positionH relativeFrom="column">
            <wp:posOffset>4337050</wp:posOffset>
          </wp:positionH>
          <wp:positionV relativeFrom="paragraph">
            <wp:posOffset>628650</wp:posOffset>
          </wp:positionV>
          <wp:extent cx="2756119" cy="1383030"/>
          <wp:effectExtent l="0" t="0" r="635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Hall Logo clear roof.jpg"/>
                  <pic:cNvPicPr/>
                </pic:nvPicPr>
                <pic:blipFill>
                  <a:blip r:embed="rId1">
                    <a:extLst>
                      <a:ext uri="{28A0092B-C50C-407E-A947-70E740481C1C}">
                        <a14:useLocalDpi xmlns:a14="http://schemas.microsoft.com/office/drawing/2010/main" val="0"/>
                      </a:ext>
                    </a:extLst>
                  </a:blip>
                  <a:stretch>
                    <a:fillRect/>
                  </a:stretch>
                </pic:blipFill>
                <pic:spPr>
                  <a:xfrm>
                    <a:off x="0" y="0"/>
                    <a:ext cx="2756119" cy="1383030"/>
                  </a:xfrm>
                  <a:prstGeom prst="rect">
                    <a:avLst/>
                  </a:prstGeom>
                </pic:spPr>
              </pic:pic>
            </a:graphicData>
          </a:graphic>
        </wp:anchor>
      </w:drawing>
    </w:r>
    <w:r w:rsidR="00AA1E3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01" o:spid="_x0000_s2050" type="#_x0000_t75" style="position:absolute;left:0;text-align:left;margin-left:0;margin-top:0;width:1278pt;height:10in;z-index:-251657216;mso-position-horizontal:center;mso-position-horizontal-relative:margin;mso-position-vertical:center;mso-position-vertical-relative:margin" o:allowincell="f">
          <v:imagedata r:id="rId2" o:title="tree image b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205" w:rsidRDefault="00AA1E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02" o:spid="_x0000_s2051" type="#_x0000_t75" style="position:absolute;left:0;text-align:left;margin-left:0;margin-top:0;width:1278pt;height:10in;z-index:-251656192;mso-position-horizontal:center;mso-position-horizontal-relative:margin;mso-position-vertical:center;mso-position-vertical-relative:margin" o:allowincell="f">
          <v:imagedata r:id="rId1" o:title="tree image bw"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205" w:rsidRDefault="00AA1E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00" o:spid="_x0000_s2049" type="#_x0000_t75" style="position:absolute;left:0;text-align:left;margin-left:0;margin-top:0;width:1278pt;height:10in;z-index:-251658240;mso-position-horizontal:center;mso-position-horizontal-relative:margin;mso-position-vertical:center;mso-position-vertical-relative:margin" o:allowincell="f">
          <v:imagedata r:id="rId1" o:title="tree image b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136C1"/>
    <w:multiLevelType w:val="multilevel"/>
    <w:tmpl w:val="6D24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C"/>
    <w:rsid w:val="000E057C"/>
    <w:rsid w:val="00144B08"/>
    <w:rsid w:val="002107B4"/>
    <w:rsid w:val="00275E4C"/>
    <w:rsid w:val="002A763D"/>
    <w:rsid w:val="003C73CB"/>
    <w:rsid w:val="00571FC3"/>
    <w:rsid w:val="005E12D4"/>
    <w:rsid w:val="006551C8"/>
    <w:rsid w:val="00675545"/>
    <w:rsid w:val="00681C6B"/>
    <w:rsid w:val="00767EC2"/>
    <w:rsid w:val="007E6B73"/>
    <w:rsid w:val="00994F53"/>
    <w:rsid w:val="009B1714"/>
    <w:rsid w:val="00A4577C"/>
    <w:rsid w:val="00AA1E3D"/>
    <w:rsid w:val="00B5310A"/>
    <w:rsid w:val="00BA5205"/>
    <w:rsid w:val="00E00BEC"/>
    <w:rsid w:val="00E21A05"/>
    <w:rsid w:val="00E71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90DE92F-C4BE-4CF0-BECD-62FCD05A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E4C"/>
    <w:pPr>
      <w:spacing w:after="253" w:line="216" w:lineRule="auto"/>
      <w:ind w:left="10" w:right="89" w:hanging="10"/>
      <w:jc w:val="both"/>
    </w:pPr>
    <w:rPr>
      <w:rFonts w:ascii="Calibri" w:eastAsia="Calibri" w:hAnsi="Calibri" w:cs="Calibri"/>
      <w:color w:val="181717"/>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205"/>
    <w:rPr>
      <w:rFonts w:ascii="Calibri" w:eastAsia="Calibri" w:hAnsi="Calibri" w:cs="Calibri"/>
      <w:color w:val="181717"/>
      <w:sz w:val="24"/>
      <w:lang w:eastAsia="en-GB"/>
    </w:rPr>
  </w:style>
  <w:style w:type="paragraph" w:styleId="Footer">
    <w:name w:val="footer"/>
    <w:basedOn w:val="Normal"/>
    <w:link w:val="FooterChar"/>
    <w:uiPriority w:val="99"/>
    <w:unhideWhenUsed/>
    <w:rsid w:val="00BA5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205"/>
    <w:rPr>
      <w:rFonts w:ascii="Calibri" w:eastAsia="Calibri" w:hAnsi="Calibri" w:cs="Calibri"/>
      <w:color w:val="181717"/>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turner</dc:creator>
  <cp:keywords/>
  <dc:description/>
  <cp:lastModifiedBy>clive turner</cp:lastModifiedBy>
  <cp:revision>3</cp:revision>
  <dcterms:created xsi:type="dcterms:W3CDTF">2019-06-18T18:07:00Z</dcterms:created>
  <dcterms:modified xsi:type="dcterms:W3CDTF">2019-07-20T08:47:00Z</dcterms:modified>
</cp:coreProperties>
</file>